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0B" w:rsidRPr="00EC000B" w:rsidRDefault="00EC000B" w:rsidP="00EC00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00B">
        <w:rPr>
          <w:rFonts w:ascii="Times New Roman" w:hAnsi="Times New Roman" w:cs="Times New Roman"/>
          <w:b/>
          <w:sz w:val="28"/>
          <w:szCs w:val="28"/>
        </w:rPr>
        <w:t>Статья 328. Уголовного кодекса РБ</w:t>
      </w:r>
    </w:p>
    <w:p w:rsidR="00EC000B" w:rsidRPr="00EC000B" w:rsidRDefault="00EC000B" w:rsidP="00EC00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00B">
        <w:rPr>
          <w:rFonts w:ascii="Times New Roman" w:hAnsi="Times New Roman" w:cs="Times New Roman"/>
          <w:b/>
          <w:sz w:val="28"/>
          <w:szCs w:val="28"/>
        </w:rPr>
        <w:t xml:space="preserve">Незаконный оборот наркотических средств, психотропных веществ, их </w:t>
      </w:r>
      <w:proofErr w:type="spellStart"/>
      <w:r w:rsidRPr="00EC000B">
        <w:rPr>
          <w:rFonts w:ascii="Times New Roman" w:hAnsi="Times New Roman" w:cs="Times New Roman"/>
          <w:b/>
          <w:sz w:val="28"/>
          <w:szCs w:val="28"/>
        </w:rPr>
        <w:t>прекурсоров</w:t>
      </w:r>
      <w:proofErr w:type="spellEnd"/>
      <w:r w:rsidRPr="00EC000B">
        <w:rPr>
          <w:rFonts w:ascii="Times New Roman" w:hAnsi="Times New Roman" w:cs="Times New Roman"/>
          <w:b/>
          <w:sz w:val="28"/>
          <w:szCs w:val="28"/>
        </w:rPr>
        <w:t xml:space="preserve"> и аналогов</w:t>
      </w:r>
    </w:p>
    <w:p w:rsidR="00EC000B" w:rsidRPr="00EC000B" w:rsidRDefault="00EC000B" w:rsidP="00EC000B">
      <w:pPr>
        <w:jc w:val="both"/>
        <w:rPr>
          <w:rFonts w:ascii="Times New Roman" w:hAnsi="Times New Roman" w:cs="Times New Roman"/>
          <w:sz w:val="28"/>
          <w:szCs w:val="28"/>
        </w:rPr>
      </w:pPr>
      <w:r w:rsidRPr="00EC000B">
        <w:rPr>
          <w:rFonts w:ascii="Times New Roman" w:hAnsi="Times New Roman" w:cs="Times New Roman"/>
          <w:sz w:val="28"/>
          <w:szCs w:val="28"/>
        </w:rPr>
        <w:t xml:space="preserve">1. 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 w:rsidRPr="00EC000B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EC000B">
        <w:rPr>
          <w:rFonts w:ascii="Times New Roman" w:hAnsi="Times New Roman" w:cs="Times New Roman"/>
          <w:sz w:val="28"/>
          <w:szCs w:val="28"/>
        </w:rPr>
        <w:t xml:space="preserve"> или аналогов – наказывается ограничением свободы на срок до пяти лет или лишением свободы на срок от двух до пяти лет.</w:t>
      </w:r>
    </w:p>
    <w:p w:rsidR="00EC000B" w:rsidRPr="00EC000B" w:rsidRDefault="00EC000B" w:rsidP="00EC000B">
      <w:pPr>
        <w:jc w:val="both"/>
        <w:rPr>
          <w:rFonts w:ascii="Times New Roman" w:hAnsi="Times New Roman" w:cs="Times New Roman"/>
          <w:sz w:val="28"/>
          <w:szCs w:val="28"/>
        </w:rPr>
      </w:pPr>
      <w:r w:rsidRPr="00EC000B">
        <w:rPr>
          <w:rFonts w:ascii="Times New Roman" w:hAnsi="Times New Roman" w:cs="Times New Roman"/>
          <w:sz w:val="28"/>
          <w:szCs w:val="28"/>
        </w:rPr>
        <w:t xml:space="preserve">2. 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</w:t>
      </w:r>
      <w:proofErr w:type="spellStart"/>
      <w:r w:rsidRPr="00EC000B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EC000B">
        <w:rPr>
          <w:rFonts w:ascii="Times New Roman" w:hAnsi="Times New Roman" w:cs="Times New Roman"/>
          <w:sz w:val="28"/>
          <w:szCs w:val="28"/>
        </w:rPr>
        <w:t xml:space="preserve"> или аналогов </w:t>
      </w:r>
      <w:proofErr w:type="gramStart"/>
      <w:r w:rsidRPr="00EC000B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EC000B">
        <w:rPr>
          <w:rFonts w:ascii="Times New Roman" w:hAnsi="Times New Roman" w:cs="Times New Roman"/>
          <w:sz w:val="28"/>
          <w:szCs w:val="28"/>
        </w:rPr>
        <w:t>аказывается лишением свободы на срок от пяти до восьми лет с конфискацией имущества или без конфискации.</w:t>
      </w:r>
    </w:p>
    <w:p w:rsidR="00EC000B" w:rsidRPr="00EC000B" w:rsidRDefault="00EC000B" w:rsidP="00EC000B">
      <w:pPr>
        <w:jc w:val="both"/>
        <w:rPr>
          <w:rFonts w:ascii="Times New Roman" w:hAnsi="Times New Roman" w:cs="Times New Roman"/>
          <w:sz w:val="28"/>
          <w:szCs w:val="28"/>
        </w:rPr>
      </w:pPr>
      <w:r w:rsidRPr="00EC000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C000B">
        <w:rPr>
          <w:rFonts w:ascii="Times New Roman" w:hAnsi="Times New Roman" w:cs="Times New Roman"/>
          <w:sz w:val="28"/>
          <w:szCs w:val="28"/>
        </w:rPr>
        <w:t>Действия, предусмотренные частью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настоящей статьей, статьями 327, 329 или 331 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</w:t>
      </w:r>
      <w:proofErr w:type="gramEnd"/>
      <w:r w:rsidRPr="00EC0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00B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EC000B">
        <w:rPr>
          <w:rFonts w:ascii="Times New Roman" w:hAnsi="Times New Roman" w:cs="Times New Roman"/>
          <w:sz w:val="28"/>
          <w:szCs w:val="28"/>
        </w:rPr>
        <w:t xml:space="preserve">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 или в месте проведения массовых мероприятий – наказываются лишением свободы на срок от восьми до тринадцати лет с конфискацией имущества или без конфискации.</w:t>
      </w:r>
    </w:p>
    <w:p w:rsidR="00EC000B" w:rsidRPr="00EC000B" w:rsidRDefault="00EC000B" w:rsidP="00EC000B">
      <w:pPr>
        <w:jc w:val="both"/>
        <w:rPr>
          <w:rFonts w:ascii="Times New Roman" w:hAnsi="Times New Roman" w:cs="Times New Roman"/>
          <w:sz w:val="28"/>
          <w:szCs w:val="28"/>
        </w:rPr>
      </w:pPr>
      <w:r w:rsidRPr="00EC000B">
        <w:rPr>
          <w:rFonts w:ascii="Times New Roman" w:hAnsi="Times New Roman" w:cs="Times New Roman"/>
          <w:sz w:val="28"/>
          <w:szCs w:val="28"/>
        </w:rPr>
        <w:t xml:space="preserve">4. Действия, предусмотренные частями второй или третьей настоящей статьи, совершенные организованной группой, </w:t>
      </w:r>
      <w:proofErr w:type="gramStart"/>
      <w:r w:rsidRPr="00EC000B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EC000B">
        <w:rPr>
          <w:rFonts w:ascii="Times New Roman" w:hAnsi="Times New Roman" w:cs="Times New Roman"/>
          <w:sz w:val="28"/>
          <w:szCs w:val="28"/>
        </w:rPr>
        <w:t>аказывается лишением свободы на срок от десяти до пятнадцати лет с конфискацией имущества или без конфискации.</w:t>
      </w:r>
    </w:p>
    <w:p w:rsidR="00AA298B" w:rsidRPr="00EC000B" w:rsidRDefault="00EC000B" w:rsidP="00EC000B">
      <w:pPr>
        <w:jc w:val="both"/>
        <w:rPr>
          <w:rFonts w:ascii="Times New Roman" w:hAnsi="Times New Roman" w:cs="Times New Roman"/>
          <w:sz w:val="28"/>
          <w:szCs w:val="28"/>
        </w:rPr>
      </w:pPr>
      <w:r w:rsidRPr="00EC000B">
        <w:rPr>
          <w:rFonts w:ascii="Times New Roman" w:hAnsi="Times New Roman" w:cs="Times New Roman"/>
          <w:sz w:val="28"/>
          <w:szCs w:val="28"/>
        </w:rPr>
        <w:t xml:space="preserve">Примечание. Лицо, добровольно сдавшее наркотические средства, психотропные вещества, их </w:t>
      </w:r>
      <w:proofErr w:type="spellStart"/>
      <w:r w:rsidRPr="00EC000B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EC000B">
        <w:rPr>
          <w:rFonts w:ascii="Times New Roman" w:hAnsi="Times New Roman" w:cs="Times New Roman"/>
          <w:sz w:val="28"/>
          <w:szCs w:val="28"/>
        </w:rPr>
        <w:t xml:space="preserve"> или аналоги и активно способствовавшее выявлению или пресечению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</w:t>
      </w:r>
    </w:p>
    <w:sectPr w:rsidR="00AA298B" w:rsidRPr="00EC000B" w:rsidSect="00AA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00B"/>
    <w:rsid w:val="00AA298B"/>
    <w:rsid w:val="00EC0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2015-08-01T09:31:00Z</dcterms:created>
  <dcterms:modified xsi:type="dcterms:W3CDTF">2015-08-01T09:32:00Z</dcterms:modified>
</cp:coreProperties>
</file>