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67" w:rsidRDefault="007C53D8" w:rsidP="005E3E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Родительский университет. </w:t>
      </w:r>
      <w:r w:rsidR="005E3E67" w:rsidRPr="005E3E67">
        <w:rPr>
          <w:rFonts w:ascii="Times New Roman" w:hAnsi="Times New Roman" w:cs="Times New Roman"/>
          <w:b/>
          <w:sz w:val="28"/>
          <w:szCs w:val="28"/>
        </w:rPr>
        <w:t>Лекция</w:t>
      </w:r>
    </w:p>
    <w:p w:rsidR="005E3E67" w:rsidRDefault="005E3E67" w:rsidP="005E3E67">
      <w:pPr>
        <w:spacing w:after="0" w:line="240" w:lineRule="auto"/>
        <w:jc w:val="center"/>
        <w:rPr>
          <w:rFonts w:ascii="Times New Roman" w:hAnsi="Times New Roman" w:cs="Times New Roman"/>
          <w:b/>
          <w:sz w:val="28"/>
          <w:szCs w:val="28"/>
        </w:rPr>
      </w:pPr>
      <w:r w:rsidRPr="005E3E67">
        <w:rPr>
          <w:rFonts w:ascii="Times New Roman" w:hAnsi="Times New Roman" w:cs="Times New Roman"/>
          <w:b/>
          <w:sz w:val="28"/>
          <w:szCs w:val="28"/>
        </w:rPr>
        <w:t xml:space="preserve"> «Семья как персональная микросреда жизни и развития ребенка</w:t>
      </w:r>
      <w:r w:rsidR="004A3FEA">
        <w:rPr>
          <w:rFonts w:ascii="Times New Roman" w:hAnsi="Times New Roman" w:cs="Times New Roman"/>
          <w:b/>
          <w:sz w:val="28"/>
          <w:szCs w:val="28"/>
        </w:rPr>
        <w:t>. Нравственные и культурные ценности семьи</w:t>
      </w:r>
      <w:r w:rsidRPr="005E3E67">
        <w:rPr>
          <w:rFonts w:ascii="Times New Roman" w:hAnsi="Times New Roman" w:cs="Times New Roman"/>
          <w:b/>
          <w:sz w:val="28"/>
          <w:szCs w:val="28"/>
        </w:rPr>
        <w:t>»</w:t>
      </w:r>
    </w:p>
    <w:p w:rsidR="000039E8" w:rsidRDefault="000039E8" w:rsidP="005E3E67">
      <w:pPr>
        <w:spacing w:after="0" w:line="240" w:lineRule="auto"/>
        <w:jc w:val="center"/>
        <w:rPr>
          <w:rFonts w:ascii="Times New Roman" w:hAnsi="Times New Roman" w:cs="Times New Roman"/>
          <w:b/>
          <w:sz w:val="28"/>
          <w:szCs w:val="28"/>
        </w:rPr>
      </w:pPr>
    </w:p>
    <w:p w:rsidR="000039E8" w:rsidRDefault="000039E8" w:rsidP="005E3E6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143125" cy="2133600"/>
            <wp:effectExtent l="19050" t="0" r="9525" b="0"/>
            <wp:docPr id="1" name="Рисунок 1" descr="H:\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загруженное.jpg"/>
                    <pic:cNvPicPr>
                      <a:picLocks noChangeAspect="1" noChangeArrowheads="1"/>
                    </pic:cNvPicPr>
                  </pic:nvPicPr>
                  <pic:blipFill>
                    <a:blip r:embed="rId5" cstate="print"/>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p w:rsidR="004A3FEA" w:rsidRPr="005E3E67" w:rsidRDefault="004A3FEA" w:rsidP="005E3E67">
      <w:pPr>
        <w:spacing w:after="0" w:line="240" w:lineRule="auto"/>
        <w:jc w:val="center"/>
        <w:rPr>
          <w:rFonts w:ascii="Times New Roman" w:hAnsi="Times New Roman" w:cs="Times New Roman"/>
          <w:b/>
          <w:sz w:val="28"/>
          <w:szCs w:val="28"/>
        </w:rPr>
      </w:pPr>
    </w:p>
    <w:p w:rsidR="005E3E67" w:rsidRDefault="005E3E67" w:rsidP="005E3E67">
      <w:pPr>
        <w:ind w:firstLine="708"/>
        <w:jc w:val="both"/>
        <w:rPr>
          <w:rFonts w:ascii="Times New Roman" w:hAnsi="Times New Roman" w:cs="Times New Roman"/>
          <w:sz w:val="28"/>
          <w:szCs w:val="28"/>
        </w:rPr>
      </w:pPr>
      <w:r w:rsidRPr="005E3E67">
        <w:rPr>
          <w:rFonts w:ascii="Times New Roman" w:hAnsi="Times New Roman" w:cs="Times New Roman"/>
          <w:sz w:val="28"/>
          <w:szCs w:val="28"/>
        </w:rPr>
        <w:t>Семья является персональной средой жизни и развития ребенка. Качество семьи как персональной социализирующей среды зависит от ряда параметров. В их числе:</w:t>
      </w:r>
    </w:p>
    <w:p w:rsidR="005E3E67" w:rsidRDefault="005E3E67" w:rsidP="005E3E67">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 - </w:t>
      </w:r>
      <w:proofErr w:type="gramStart"/>
      <w:r w:rsidRPr="005E3E67">
        <w:rPr>
          <w:rFonts w:ascii="Times New Roman" w:hAnsi="Times New Roman" w:cs="Times New Roman"/>
          <w:sz w:val="28"/>
          <w:szCs w:val="28"/>
        </w:rPr>
        <w:t>демографический</w:t>
      </w:r>
      <w:proofErr w:type="gramEnd"/>
      <w:r w:rsidRPr="005E3E67">
        <w:rPr>
          <w:rFonts w:ascii="Times New Roman" w:hAnsi="Times New Roman" w:cs="Times New Roman"/>
          <w:sz w:val="28"/>
          <w:szCs w:val="28"/>
        </w:rPr>
        <w:t xml:space="preserve"> – структура семьи (</w:t>
      </w:r>
      <w:proofErr w:type="spellStart"/>
      <w:r w:rsidRPr="005E3E67">
        <w:rPr>
          <w:rFonts w:ascii="Times New Roman" w:hAnsi="Times New Roman" w:cs="Times New Roman"/>
          <w:sz w:val="28"/>
          <w:szCs w:val="28"/>
        </w:rPr>
        <w:t>нуклеарная</w:t>
      </w:r>
      <w:proofErr w:type="spellEnd"/>
      <w:r w:rsidRPr="005E3E67">
        <w:rPr>
          <w:rFonts w:ascii="Times New Roman" w:hAnsi="Times New Roman" w:cs="Times New Roman"/>
          <w:sz w:val="28"/>
          <w:szCs w:val="28"/>
        </w:rPr>
        <w:t xml:space="preserve"> или </w:t>
      </w:r>
      <w:proofErr w:type="spellStart"/>
      <w:r w:rsidRPr="005E3E67">
        <w:rPr>
          <w:rFonts w:ascii="Times New Roman" w:hAnsi="Times New Roman" w:cs="Times New Roman"/>
          <w:sz w:val="28"/>
          <w:szCs w:val="28"/>
        </w:rPr>
        <w:t>раширеннная</w:t>
      </w:r>
      <w:proofErr w:type="spellEnd"/>
      <w:r w:rsidRPr="005E3E67">
        <w:rPr>
          <w:rFonts w:ascii="Times New Roman" w:hAnsi="Times New Roman" w:cs="Times New Roman"/>
          <w:sz w:val="28"/>
          <w:szCs w:val="28"/>
        </w:rPr>
        <w:t xml:space="preserve">; полная или неполная; однодетная, мало- или многодетная); </w:t>
      </w:r>
    </w:p>
    <w:p w:rsidR="005E3E67" w:rsidRDefault="005E3E67" w:rsidP="005E3E67">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 социально-культурный – образовательный уровень родителей, их участие в жизни общества, особенности образа жизни; </w:t>
      </w:r>
    </w:p>
    <w:p w:rsidR="005E3E67" w:rsidRDefault="005E3E67" w:rsidP="005E3E67">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 </w:t>
      </w:r>
      <w:proofErr w:type="gramStart"/>
      <w:r w:rsidRPr="005E3E67">
        <w:rPr>
          <w:rFonts w:ascii="Times New Roman" w:hAnsi="Times New Roman" w:cs="Times New Roman"/>
          <w:sz w:val="28"/>
          <w:szCs w:val="28"/>
        </w:rPr>
        <w:t>социально-экономический</w:t>
      </w:r>
      <w:proofErr w:type="gramEnd"/>
      <w:r w:rsidRPr="005E3E67">
        <w:rPr>
          <w:rFonts w:ascii="Times New Roman" w:hAnsi="Times New Roman" w:cs="Times New Roman"/>
          <w:sz w:val="28"/>
          <w:szCs w:val="28"/>
        </w:rPr>
        <w:t xml:space="preserve"> – имущественные характеристики и занятость родителей на работе, их трудоспособность; </w:t>
      </w:r>
    </w:p>
    <w:p w:rsidR="005E3E67" w:rsidRDefault="005E3E67" w:rsidP="005E3E67">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технико-гигиенический – условия проживания, </w:t>
      </w:r>
      <w:proofErr w:type="spellStart"/>
      <w:r w:rsidRPr="005E3E67">
        <w:rPr>
          <w:rFonts w:ascii="Times New Roman" w:hAnsi="Times New Roman" w:cs="Times New Roman"/>
          <w:sz w:val="28"/>
          <w:szCs w:val="28"/>
        </w:rPr>
        <w:t>обустроенность</w:t>
      </w:r>
      <w:proofErr w:type="spellEnd"/>
      <w:r w:rsidRPr="005E3E67">
        <w:rPr>
          <w:rFonts w:ascii="Times New Roman" w:hAnsi="Times New Roman" w:cs="Times New Roman"/>
          <w:sz w:val="28"/>
          <w:szCs w:val="28"/>
        </w:rPr>
        <w:t xml:space="preserve"> и оснащенность жилища; - психологический – психологический микроклимат в семье, глубина эмоциональной привязанности членов семьи.</w:t>
      </w:r>
    </w:p>
    <w:p w:rsidR="004A3FEA" w:rsidRDefault="005E3E67" w:rsidP="005E3E67">
      <w:pPr>
        <w:ind w:firstLine="708"/>
        <w:jc w:val="both"/>
        <w:rPr>
          <w:rFonts w:ascii="Times New Roman" w:hAnsi="Times New Roman" w:cs="Times New Roman"/>
          <w:sz w:val="28"/>
          <w:szCs w:val="28"/>
        </w:rPr>
      </w:pPr>
      <w:r w:rsidRPr="005E3E67">
        <w:rPr>
          <w:rFonts w:ascii="Times New Roman" w:hAnsi="Times New Roman" w:cs="Times New Roman"/>
          <w:sz w:val="28"/>
          <w:szCs w:val="28"/>
        </w:rPr>
        <w:t>Основные элементы семьи как микросреды развития ребенка: коллективное мнение, межличностные внутрисемейные отношения, семейные традиции, обычаи, настроения, нормы внутрисемейного поведения, нравственно-духовный климат.</w:t>
      </w:r>
    </w:p>
    <w:p w:rsidR="005E3E67" w:rsidRDefault="005E3E67" w:rsidP="005E3E67">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 Базисной основой полноценного развития ребенка в условиях семьи является удовлетворение его важнейших потребностей: витальных (физиологических); в безопасности (физической и психологической); в общении, привязанности, любви; в познании самого себя и смысла своего существования; в уважении и самоуважении; в самореализации. </w:t>
      </w:r>
    </w:p>
    <w:p w:rsidR="005E3E67" w:rsidRDefault="001F791C" w:rsidP="005E3E67">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472440</wp:posOffset>
            </wp:positionH>
            <wp:positionV relativeFrom="paragraph">
              <wp:posOffset>3651885</wp:posOffset>
            </wp:positionV>
            <wp:extent cx="1861820" cy="1403985"/>
            <wp:effectExtent l="19050" t="0" r="5080" b="0"/>
            <wp:wrapTight wrapText="bothSides">
              <wp:wrapPolygon edited="0">
                <wp:start x="-221" y="0"/>
                <wp:lineTo x="-221" y="21395"/>
                <wp:lineTo x="21659" y="21395"/>
                <wp:lineTo x="21659" y="0"/>
                <wp:lineTo x="-221" y="0"/>
              </wp:wrapPolygon>
            </wp:wrapTight>
            <wp:docPr id="2" name="Рисунок 2" descr="H:\Цен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Ценность.jpg"/>
                    <pic:cNvPicPr>
                      <a:picLocks noChangeAspect="1" noChangeArrowheads="1"/>
                    </pic:cNvPicPr>
                  </pic:nvPicPr>
                  <pic:blipFill>
                    <a:blip r:embed="rId6" cstate="print"/>
                    <a:srcRect/>
                    <a:stretch>
                      <a:fillRect/>
                    </a:stretch>
                  </pic:blipFill>
                  <pic:spPr bwMode="auto">
                    <a:xfrm>
                      <a:off x="0" y="0"/>
                      <a:ext cx="1861820" cy="1403985"/>
                    </a:xfrm>
                    <a:prstGeom prst="rect">
                      <a:avLst/>
                    </a:prstGeom>
                    <a:noFill/>
                    <a:ln w="9525">
                      <a:noFill/>
                      <a:miter lim="800000"/>
                      <a:headEnd/>
                      <a:tailEnd/>
                    </a:ln>
                  </pic:spPr>
                </pic:pic>
              </a:graphicData>
            </a:graphic>
          </wp:anchor>
        </w:drawing>
      </w:r>
      <w:r w:rsidR="005E3E67" w:rsidRPr="005E3E67">
        <w:rPr>
          <w:rFonts w:ascii="Times New Roman" w:hAnsi="Times New Roman" w:cs="Times New Roman"/>
          <w:sz w:val="28"/>
          <w:szCs w:val="28"/>
        </w:rPr>
        <w:t xml:space="preserve">Гармоничное развитие личности ребенка возможно при сохранении и укреплении его здоровья (физического, психического и социального благополучия). Для благополучного развития ребенка необходимо осознание проблем супружеских и детско-родительских отношений и гармонизация влияния семьи на воспитание ребенка. В условиях семейной микросреды происходит освоение ребенком социальных норм и социального опыта, его физическое, эмоциональное, умственное развитие, формируются фундаментальные ценностные ориентации, психологический пол ребенка, модели поведения. Одобрение, поддержка, безразличие или осуждение со стороны родных сказываются на притязаниях ребенка, помогают ему или мешают искать выходы в сложных ситуациях, адаптироваться к изменившимся обстоятельствам его жизни, устоять в меняющихся социальных условиях. Ценности и атмосфера семьи определяют и то, насколько она становится средой саморазвития и ареной самореализации ее членов, возможные аспекты и способы того и другого. </w:t>
      </w:r>
    </w:p>
    <w:p w:rsidR="004A3FEA" w:rsidRDefault="005E3E67" w:rsidP="001F791C">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Важное место в жизнедеятельности полноценной семьи занимает воспитание детей. Каждая семья обладает своим индивидуальным воспитательным потенциалом. </w:t>
      </w:r>
    </w:p>
    <w:p w:rsidR="004A3FEA" w:rsidRDefault="005E3E67" w:rsidP="005E3E67">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Воспитательный потенциал семьи – совокупность условий и факторов, которые определяют воспитательные возможности семьи и влияют на успешность социализации ребенка. </w:t>
      </w:r>
    </w:p>
    <w:p w:rsidR="004A3FEA" w:rsidRDefault="005E3E67" w:rsidP="005E3E67">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Важнейшие компоненты воспитательного потенциала семьи: </w:t>
      </w:r>
    </w:p>
    <w:p w:rsidR="004A3FEA" w:rsidRDefault="004A3FEA" w:rsidP="004A3FEA">
      <w:pPr>
        <w:jc w:val="both"/>
        <w:rPr>
          <w:rFonts w:ascii="Times New Roman" w:hAnsi="Times New Roman" w:cs="Times New Roman"/>
          <w:sz w:val="28"/>
          <w:szCs w:val="28"/>
        </w:rPr>
      </w:pPr>
      <w:r>
        <w:rPr>
          <w:rFonts w:ascii="Times New Roman" w:hAnsi="Times New Roman" w:cs="Times New Roman"/>
          <w:sz w:val="28"/>
          <w:szCs w:val="28"/>
        </w:rPr>
        <w:t xml:space="preserve">1. </w:t>
      </w:r>
      <w:r w:rsidR="005E3E67" w:rsidRPr="005E3E67">
        <w:rPr>
          <w:rFonts w:ascii="Times New Roman" w:hAnsi="Times New Roman" w:cs="Times New Roman"/>
          <w:sz w:val="28"/>
          <w:szCs w:val="28"/>
        </w:rPr>
        <w:t xml:space="preserve">социально-психологический: </w:t>
      </w:r>
    </w:p>
    <w:p w:rsidR="004A3FEA" w:rsidRDefault="004A3FEA" w:rsidP="004A3FEA">
      <w:pPr>
        <w:jc w:val="both"/>
        <w:rPr>
          <w:rFonts w:ascii="Times New Roman" w:hAnsi="Times New Roman" w:cs="Times New Roman"/>
          <w:sz w:val="28"/>
          <w:szCs w:val="28"/>
        </w:rPr>
      </w:pPr>
      <w:r>
        <w:rPr>
          <w:rFonts w:ascii="Times New Roman" w:hAnsi="Times New Roman" w:cs="Times New Roman"/>
          <w:sz w:val="28"/>
          <w:szCs w:val="28"/>
        </w:rPr>
        <w:t xml:space="preserve">- </w:t>
      </w:r>
      <w:r w:rsidR="005E3E67" w:rsidRPr="005E3E67">
        <w:rPr>
          <w:rFonts w:ascii="Times New Roman" w:hAnsi="Times New Roman" w:cs="Times New Roman"/>
          <w:sz w:val="28"/>
          <w:szCs w:val="28"/>
        </w:rPr>
        <w:t xml:space="preserve">эмоционально близкие супружеские и – детско-родительские взаимоотношения в семье; </w:t>
      </w:r>
    </w:p>
    <w:p w:rsidR="004A3FEA" w:rsidRDefault="004A3FEA" w:rsidP="004A3FEA">
      <w:pPr>
        <w:jc w:val="both"/>
        <w:rPr>
          <w:rFonts w:ascii="Times New Roman" w:hAnsi="Times New Roman" w:cs="Times New Roman"/>
          <w:sz w:val="28"/>
          <w:szCs w:val="28"/>
        </w:rPr>
      </w:pPr>
      <w:r>
        <w:rPr>
          <w:rFonts w:ascii="Times New Roman" w:hAnsi="Times New Roman" w:cs="Times New Roman"/>
          <w:sz w:val="28"/>
          <w:szCs w:val="28"/>
        </w:rPr>
        <w:t xml:space="preserve">- </w:t>
      </w:r>
      <w:r w:rsidR="005E3E67" w:rsidRPr="005E3E67">
        <w:rPr>
          <w:rFonts w:ascii="Times New Roman" w:hAnsi="Times New Roman" w:cs="Times New Roman"/>
          <w:sz w:val="28"/>
          <w:szCs w:val="28"/>
        </w:rPr>
        <w:t xml:space="preserve">положительные взаимоотношения семьи с социальным окружением (родственниками, соседями, учителями, учениками, друзьями); </w:t>
      </w:r>
    </w:p>
    <w:p w:rsidR="004A3FEA" w:rsidRDefault="004A3FEA" w:rsidP="004A3FEA">
      <w:pPr>
        <w:jc w:val="both"/>
        <w:rPr>
          <w:rFonts w:ascii="Times New Roman" w:hAnsi="Times New Roman" w:cs="Times New Roman"/>
          <w:sz w:val="28"/>
          <w:szCs w:val="28"/>
        </w:rPr>
      </w:pPr>
      <w:r>
        <w:rPr>
          <w:rFonts w:ascii="Times New Roman" w:hAnsi="Times New Roman" w:cs="Times New Roman"/>
          <w:sz w:val="28"/>
          <w:szCs w:val="28"/>
        </w:rPr>
        <w:t xml:space="preserve">- </w:t>
      </w:r>
      <w:r w:rsidR="005E3E67" w:rsidRPr="005E3E67">
        <w:rPr>
          <w:rFonts w:ascii="Times New Roman" w:hAnsi="Times New Roman" w:cs="Times New Roman"/>
          <w:sz w:val="28"/>
          <w:szCs w:val="28"/>
        </w:rPr>
        <w:t xml:space="preserve">конструктивное внутрисемейное взаимодействие; </w:t>
      </w:r>
    </w:p>
    <w:p w:rsidR="004A3FEA" w:rsidRDefault="004A3FEA" w:rsidP="004A3FEA">
      <w:pPr>
        <w:jc w:val="both"/>
        <w:rPr>
          <w:rFonts w:ascii="Times New Roman" w:hAnsi="Times New Roman" w:cs="Times New Roman"/>
          <w:sz w:val="28"/>
          <w:szCs w:val="28"/>
        </w:rPr>
      </w:pPr>
      <w:r>
        <w:rPr>
          <w:rFonts w:ascii="Times New Roman" w:hAnsi="Times New Roman" w:cs="Times New Roman"/>
          <w:sz w:val="28"/>
          <w:szCs w:val="28"/>
        </w:rPr>
        <w:t xml:space="preserve">- </w:t>
      </w:r>
      <w:r w:rsidR="005E3E67" w:rsidRPr="005E3E67">
        <w:rPr>
          <w:rFonts w:ascii="Times New Roman" w:hAnsi="Times New Roman" w:cs="Times New Roman"/>
          <w:sz w:val="28"/>
          <w:szCs w:val="28"/>
        </w:rPr>
        <w:t xml:space="preserve">благоприятный психологический микроклимат в семье. </w:t>
      </w:r>
    </w:p>
    <w:p w:rsidR="004A3FEA" w:rsidRDefault="004A3FEA" w:rsidP="004A3FEA">
      <w:pPr>
        <w:jc w:val="both"/>
        <w:rPr>
          <w:rFonts w:ascii="Times New Roman" w:hAnsi="Times New Roman" w:cs="Times New Roman"/>
          <w:sz w:val="28"/>
          <w:szCs w:val="28"/>
        </w:rPr>
      </w:pPr>
      <w:r>
        <w:rPr>
          <w:rFonts w:ascii="Times New Roman" w:hAnsi="Times New Roman" w:cs="Times New Roman"/>
          <w:sz w:val="28"/>
          <w:szCs w:val="28"/>
        </w:rPr>
        <w:t xml:space="preserve">2. </w:t>
      </w:r>
      <w:r w:rsidR="005E3E67" w:rsidRPr="005E3E67">
        <w:rPr>
          <w:rFonts w:ascii="Times New Roman" w:hAnsi="Times New Roman" w:cs="Times New Roman"/>
          <w:sz w:val="28"/>
          <w:szCs w:val="28"/>
        </w:rPr>
        <w:t xml:space="preserve">педагогический: педагогическая культура взрослых, которая проявляется грамотном родительском поведении, согласованных справедливых требованиях обоих родителей, обоснованных запретах, поддерживающем </w:t>
      </w:r>
      <w:r w:rsidR="005E3E67" w:rsidRPr="005E3E67">
        <w:rPr>
          <w:rFonts w:ascii="Times New Roman" w:hAnsi="Times New Roman" w:cs="Times New Roman"/>
          <w:sz w:val="28"/>
          <w:szCs w:val="28"/>
        </w:rPr>
        <w:lastRenderedPageBreak/>
        <w:t xml:space="preserve">контроле, использовании методов и приемов воспитания, не унижающих его достоинство. </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t>На эффективнос</w:t>
      </w:r>
      <w:r w:rsidR="004A3FEA">
        <w:rPr>
          <w:rFonts w:ascii="Times New Roman" w:hAnsi="Times New Roman" w:cs="Times New Roman"/>
          <w:sz w:val="28"/>
          <w:szCs w:val="28"/>
        </w:rPr>
        <w:t>ть воспитательных воздействий</w:t>
      </w:r>
      <w:r w:rsidRPr="005E3E67">
        <w:rPr>
          <w:rFonts w:ascii="Times New Roman" w:hAnsi="Times New Roman" w:cs="Times New Roman"/>
          <w:sz w:val="28"/>
          <w:szCs w:val="28"/>
        </w:rPr>
        <w:t xml:space="preserve"> оказывают преобладающее в семье настроение, индивидуальные способности супругов к воспитанию детей, склонность родителей к эмоциональной разрядке и юмору, тип личности и поведения родителей. </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Снижение воспитательного потенциала семьи обуславливают: </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sym w:font="Symbol" w:char="F02D"/>
      </w:r>
      <w:r w:rsidRPr="005E3E67">
        <w:rPr>
          <w:rFonts w:ascii="Times New Roman" w:hAnsi="Times New Roman" w:cs="Times New Roman"/>
          <w:sz w:val="28"/>
          <w:szCs w:val="28"/>
        </w:rPr>
        <w:t xml:space="preserve"> наличие </w:t>
      </w:r>
      <w:proofErr w:type="spellStart"/>
      <w:r w:rsidRPr="005E3E67">
        <w:rPr>
          <w:rFonts w:ascii="Times New Roman" w:hAnsi="Times New Roman" w:cs="Times New Roman"/>
          <w:sz w:val="28"/>
          <w:szCs w:val="28"/>
        </w:rPr>
        <w:t>конфликтогенных</w:t>
      </w:r>
      <w:proofErr w:type="spellEnd"/>
      <w:r w:rsidRPr="005E3E67">
        <w:rPr>
          <w:rFonts w:ascii="Times New Roman" w:hAnsi="Times New Roman" w:cs="Times New Roman"/>
          <w:sz w:val="28"/>
          <w:szCs w:val="28"/>
        </w:rPr>
        <w:t xml:space="preserve"> факторов, обостряющих отношения между супругами; </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sym w:font="Symbol" w:char="F02D"/>
      </w:r>
      <w:r w:rsidRPr="005E3E67">
        <w:rPr>
          <w:rFonts w:ascii="Times New Roman" w:hAnsi="Times New Roman" w:cs="Times New Roman"/>
          <w:sz w:val="28"/>
          <w:szCs w:val="28"/>
        </w:rPr>
        <w:t xml:space="preserve"> психологическая малограмотность супругов; </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sym w:font="Symbol" w:char="F02D"/>
      </w:r>
      <w:r w:rsidRPr="005E3E67">
        <w:rPr>
          <w:rFonts w:ascii="Times New Roman" w:hAnsi="Times New Roman" w:cs="Times New Roman"/>
          <w:sz w:val="28"/>
          <w:szCs w:val="28"/>
        </w:rPr>
        <w:t xml:space="preserve"> недостаточный уровень педагогической грамотности родителей;</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t xml:space="preserve"> </w:t>
      </w:r>
      <w:r w:rsidRPr="005E3E67">
        <w:rPr>
          <w:rFonts w:ascii="Times New Roman" w:hAnsi="Times New Roman" w:cs="Times New Roman"/>
          <w:sz w:val="28"/>
          <w:szCs w:val="28"/>
        </w:rPr>
        <w:sym w:font="Symbol" w:char="F02D"/>
      </w:r>
      <w:r w:rsidRPr="005E3E67">
        <w:rPr>
          <w:rFonts w:ascii="Times New Roman" w:hAnsi="Times New Roman" w:cs="Times New Roman"/>
          <w:sz w:val="28"/>
          <w:szCs w:val="28"/>
        </w:rPr>
        <w:t xml:space="preserve"> аморальный образ жизни родителей; </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sym w:font="Symbol" w:char="F02D"/>
      </w:r>
      <w:r w:rsidRPr="005E3E67">
        <w:rPr>
          <w:rFonts w:ascii="Times New Roman" w:hAnsi="Times New Roman" w:cs="Times New Roman"/>
          <w:sz w:val="28"/>
          <w:szCs w:val="28"/>
        </w:rPr>
        <w:t xml:space="preserve"> злоупотребление алкоголя, употребление наркотиков родителями; </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sym w:font="Symbol" w:char="F02D"/>
      </w:r>
      <w:r w:rsidRPr="005E3E67">
        <w:rPr>
          <w:rFonts w:ascii="Times New Roman" w:hAnsi="Times New Roman" w:cs="Times New Roman"/>
          <w:sz w:val="28"/>
          <w:szCs w:val="28"/>
        </w:rPr>
        <w:t xml:space="preserve"> наличие одного родителя; </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sym w:font="Symbol" w:char="F02D"/>
      </w:r>
      <w:r w:rsidRPr="005E3E67">
        <w:rPr>
          <w:rFonts w:ascii="Times New Roman" w:hAnsi="Times New Roman" w:cs="Times New Roman"/>
          <w:sz w:val="28"/>
          <w:szCs w:val="28"/>
        </w:rPr>
        <w:t xml:space="preserve"> неподготовленность мужчин и женщин к брачно-семейным отношениям; </w:t>
      </w:r>
    </w:p>
    <w:p w:rsidR="004A3FEA"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sym w:font="Symbol" w:char="F02D"/>
      </w:r>
      <w:r w:rsidRPr="005E3E67">
        <w:rPr>
          <w:rFonts w:ascii="Times New Roman" w:hAnsi="Times New Roman" w:cs="Times New Roman"/>
          <w:sz w:val="28"/>
          <w:szCs w:val="28"/>
        </w:rPr>
        <w:t xml:space="preserve"> недостаточная осведомленность мужчин и женщин о структуре и функциях государственных органов, которые обязаны помочь семье в решении различных проблем; </w:t>
      </w:r>
    </w:p>
    <w:p w:rsidR="00AA400B" w:rsidRDefault="005E3E67" w:rsidP="004A3FEA">
      <w:pPr>
        <w:ind w:firstLine="708"/>
        <w:jc w:val="both"/>
        <w:rPr>
          <w:rFonts w:ascii="Times New Roman" w:hAnsi="Times New Roman" w:cs="Times New Roman"/>
          <w:sz w:val="28"/>
          <w:szCs w:val="28"/>
        </w:rPr>
      </w:pPr>
      <w:r w:rsidRPr="005E3E67">
        <w:rPr>
          <w:rFonts w:ascii="Times New Roman" w:hAnsi="Times New Roman" w:cs="Times New Roman"/>
          <w:sz w:val="28"/>
          <w:szCs w:val="28"/>
        </w:rPr>
        <w:sym w:font="Symbol" w:char="F02D"/>
      </w:r>
      <w:r w:rsidRPr="005E3E67">
        <w:rPr>
          <w:rFonts w:ascii="Times New Roman" w:hAnsi="Times New Roman" w:cs="Times New Roman"/>
          <w:sz w:val="28"/>
          <w:szCs w:val="28"/>
        </w:rPr>
        <w:t xml:space="preserve"> несвоевременное разрешение возникающих семейных проблем в силу плохой осведомленности о специалистах и службах помощи семье.</w:t>
      </w:r>
    </w:p>
    <w:p w:rsidR="00DA5900" w:rsidRDefault="00DA5900" w:rsidP="004A3FEA">
      <w:pPr>
        <w:ind w:firstLine="708"/>
        <w:jc w:val="both"/>
        <w:rPr>
          <w:rFonts w:ascii="Times New Roman" w:hAnsi="Times New Roman" w:cs="Times New Roman"/>
          <w:sz w:val="28"/>
          <w:szCs w:val="28"/>
        </w:rPr>
      </w:pPr>
      <w:r>
        <w:rPr>
          <w:rFonts w:ascii="Times New Roman" w:hAnsi="Times New Roman" w:cs="Times New Roman"/>
          <w:sz w:val="28"/>
          <w:szCs w:val="28"/>
        </w:rPr>
        <w:t>Семья – основа в воспитании ребенка. Культура семьи отражается во всех сферах деятельности и является главным условием полноценного воспитания детей. Родители могут прививать ребенку свои интересы. Например, эмоциональный мир человека подвластен такому жанру искусства, как музыка. Но воспитательный эффект будет достигнут тогда, когда музыка преподносится как искусство. Это может быть посещение концертов, театров.</w:t>
      </w:r>
    </w:p>
    <w:p w:rsidR="00DA5900" w:rsidRDefault="00DA5900" w:rsidP="004A3FEA">
      <w:pPr>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того, какие культурные ценности зало</w:t>
      </w:r>
      <w:r w:rsidR="006512D5">
        <w:rPr>
          <w:rFonts w:ascii="Times New Roman" w:hAnsi="Times New Roman" w:cs="Times New Roman"/>
          <w:sz w:val="28"/>
          <w:szCs w:val="28"/>
        </w:rPr>
        <w:t>жены в семье, и буде результат  воспитания.</w:t>
      </w:r>
    </w:p>
    <w:p w:rsidR="001F791C" w:rsidRDefault="001F791C" w:rsidP="004A3FEA">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472440</wp:posOffset>
            </wp:positionH>
            <wp:positionV relativeFrom="paragraph">
              <wp:posOffset>3810</wp:posOffset>
            </wp:positionV>
            <wp:extent cx="2340610" cy="1790700"/>
            <wp:effectExtent l="19050" t="0" r="2540" b="0"/>
            <wp:wrapSquare wrapText="bothSides"/>
            <wp:docPr id="3" name="Рисунок 3" descr="H:\Ценност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Ценность 2.jpg"/>
                    <pic:cNvPicPr>
                      <a:picLocks noChangeAspect="1" noChangeArrowheads="1"/>
                    </pic:cNvPicPr>
                  </pic:nvPicPr>
                  <pic:blipFill>
                    <a:blip r:embed="rId7" cstate="print"/>
                    <a:srcRect/>
                    <a:stretch>
                      <a:fillRect/>
                    </a:stretch>
                  </pic:blipFill>
                  <pic:spPr bwMode="auto">
                    <a:xfrm>
                      <a:off x="0" y="0"/>
                      <a:ext cx="2340610" cy="1790700"/>
                    </a:xfrm>
                    <a:prstGeom prst="rect">
                      <a:avLst/>
                    </a:prstGeom>
                    <a:noFill/>
                    <a:ln w="9525">
                      <a:noFill/>
                      <a:miter lim="800000"/>
                      <a:headEnd/>
                      <a:tailEnd/>
                    </a:ln>
                  </pic:spPr>
                </pic:pic>
              </a:graphicData>
            </a:graphic>
          </wp:anchor>
        </w:drawing>
      </w:r>
    </w:p>
    <w:p w:rsidR="006512D5" w:rsidRDefault="006512D5" w:rsidP="004A3FEA">
      <w:pPr>
        <w:ind w:firstLine="708"/>
        <w:jc w:val="both"/>
        <w:rPr>
          <w:rFonts w:ascii="Times New Roman" w:hAnsi="Times New Roman" w:cs="Times New Roman"/>
          <w:sz w:val="28"/>
          <w:szCs w:val="28"/>
        </w:rPr>
      </w:pPr>
      <w:r>
        <w:rPr>
          <w:rFonts w:ascii="Times New Roman" w:hAnsi="Times New Roman" w:cs="Times New Roman"/>
          <w:sz w:val="28"/>
          <w:szCs w:val="28"/>
        </w:rPr>
        <w:t>Такие современники, как И.В.Бестужев, Д.С</w:t>
      </w:r>
      <w:r w:rsidR="001F791C">
        <w:rPr>
          <w:rFonts w:ascii="Times New Roman" w:hAnsi="Times New Roman" w:cs="Times New Roman"/>
          <w:sz w:val="28"/>
          <w:szCs w:val="28"/>
        </w:rPr>
        <w:t xml:space="preserve">. Лихачев, отметили: </w:t>
      </w:r>
      <w:r>
        <w:rPr>
          <w:rFonts w:ascii="Times New Roman" w:hAnsi="Times New Roman" w:cs="Times New Roman"/>
          <w:sz w:val="28"/>
          <w:szCs w:val="28"/>
        </w:rPr>
        <w:t xml:space="preserve"> </w:t>
      </w:r>
      <w:r w:rsidR="001F791C">
        <w:rPr>
          <w:rFonts w:ascii="Times New Roman" w:hAnsi="Times New Roman" w:cs="Times New Roman"/>
          <w:sz w:val="28"/>
          <w:szCs w:val="28"/>
        </w:rPr>
        <w:t xml:space="preserve"> </w:t>
      </w:r>
      <w:r>
        <w:rPr>
          <w:rFonts w:ascii="Times New Roman" w:hAnsi="Times New Roman" w:cs="Times New Roman"/>
          <w:sz w:val="28"/>
          <w:szCs w:val="28"/>
        </w:rPr>
        <w:t>наибольшее воздействие на воспитание ребенка играют семейные традиции и устои, наследуемые из поколения в поколение. Некоторые семьи, например, высаживают деревья в честь рождения малыша, а некоторые празднуют день, когда ребенок идет в первый класс, создают семейные фото-видео-архивы. Некоторые семьи празднуют дни рождения ребенка</w:t>
      </w:r>
      <w:r w:rsidR="006B3CAB">
        <w:rPr>
          <w:rFonts w:ascii="Times New Roman" w:hAnsi="Times New Roman" w:cs="Times New Roman"/>
          <w:sz w:val="28"/>
          <w:szCs w:val="28"/>
        </w:rPr>
        <w:t xml:space="preserve"> в кругу его одноклассников, друзей, сопровождая это все веселыми конкурсами, танцами, играми. А другие родители предпочитают провести этот день со своими друзьями, пьяными выяснениями отношений. Такой вариант праздника отложится в памяти ребенка как горечь и обида за взрослых членов семьи, где не нашлось места виновнику торжества</w:t>
      </w:r>
      <w:r w:rsidR="002137C9">
        <w:rPr>
          <w:rFonts w:ascii="Times New Roman" w:hAnsi="Times New Roman" w:cs="Times New Roman"/>
          <w:sz w:val="28"/>
          <w:szCs w:val="28"/>
        </w:rPr>
        <w:t>.</w:t>
      </w:r>
    </w:p>
    <w:p w:rsidR="002137C9" w:rsidRDefault="002137C9" w:rsidP="004A3FEA">
      <w:pPr>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показателей, характеризующих семью, является гармоничность отношений, где отношения между взрослыми членами семьи и детьми строятся на взаимоуважении</w:t>
      </w:r>
      <w:r w:rsidR="00912703">
        <w:rPr>
          <w:rFonts w:ascii="Times New Roman" w:hAnsi="Times New Roman" w:cs="Times New Roman"/>
          <w:sz w:val="28"/>
          <w:szCs w:val="28"/>
        </w:rPr>
        <w:t>, з</w:t>
      </w:r>
      <w:r>
        <w:rPr>
          <w:rFonts w:ascii="Times New Roman" w:hAnsi="Times New Roman" w:cs="Times New Roman"/>
          <w:sz w:val="28"/>
          <w:szCs w:val="28"/>
        </w:rPr>
        <w:t xml:space="preserve">аботе. </w:t>
      </w:r>
      <w:r w:rsidR="00912703">
        <w:rPr>
          <w:rFonts w:ascii="Times New Roman" w:hAnsi="Times New Roman" w:cs="Times New Roman"/>
          <w:sz w:val="28"/>
          <w:szCs w:val="28"/>
        </w:rPr>
        <w:t>Конфликты в таких семьях  обычно не зат</w:t>
      </w:r>
      <w:r w:rsidR="008A4EEC">
        <w:rPr>
          <w:rFonts w:ascii="Times New Roman" w:hAnsi="Times New Roman" w:cs="Times New Roman"/>
          <w:sz w:val="28"/>
          <w:szCs w:val="28"/>
        </w:rPr>
        <w:t>ягиваются надолго и проходят без</w:t>
      </w:r>
      <w:r w:rsidR="00912703">
        <w:rPr>
          <w:rFonts w:ascii="Times New Roman" w:hAnsi="Times New Roman" w:cs="Times New Roman"/>
          <w:sz w:val="28"/>
          <w:szCs w:val="28"/>
        </w:rPr>
        <w:t>болезненно</w:t>
      </w:r>
      <w:r w:rsidR="008A4EEC">
        <w:rPr>
          <w:rFonts w:ascii="Times New Roman" w:hAnsi="Times New Roman" w:cs="Times New Roman"/>
          <w:sz w:val="28"/>
          <w:szCs w:val="28"/>
        </w:rPr>
        <w:t>. А дети общительные, добрые, проявляют чуткое отношение к старшим. А есть группа семей, где ее члены ведут себя согласованно, но в отношениях с подростками проявляют безразличие. В таких семьях отсутствует авторитет родителей. А у детей имеются такие отрицательные качества, как лень и своенравность. Но есть и конфликтные семьи</w:t>
      </w:r>
      <w:proofErr w:type="gramStart"/>
      <w:r w:rsidR="008A4EEC">
        <w:rPr>
          <w:rFonts w:ascii="Times New Roman" w:hAnsi="Times New Roman" w:cs="Times New Roman"/>
          <w:sz w:val="28"/>
          <w:szCs w:val="28"/>
        </w:rPr>
        <w:t>.</w:t>
      </w:r>
      <w:proofErr w:type="gramEnd"/>
      <w:r w:rsidR="008A4EEC">
        <w:rPr>
          <w:rFonts w:ascii="Times New Roman" w:hAnsi="Times New Roman" w:cs="Times New Roman"/>
          <w:sz w:val="28"/>
          <w:szCs w:val="28"/>
        </w:rPr>
        <w:t xml:space="preserve"> Где низкий уровень педагогической образованности родителей</w:t>
      </w:r>
      <w:r w:rsidR="007C53D8">
        <w:rPr>
          <w:rFonts w:ascii="Times New Roman" w:hAnsi="Times New Roman" w:cs="Times New Roman"/>
          <w:sz w:val="28"/>
          <w:szCs w:val="28"/>
        </w:rPr>
        <w:t xml:space="preserve">, а детей обычно причисляют к категории «трудных». В некоторых семьях родителей не интересует, что у ребенка на душе, в детско-родительских отношениях нет доверия и взаимопонимания. Ребенок не принимает моральные нормы, принятые в семье. Поэтому поведение родителей отражается в моральном облике ребенка. Он является зеркалом, в котором можно увидеть отражение родителей. </w:t>
      </w:r>
    </w:p>
    <w:p w:rsidR="007C53D8" w:rsidRDefault="007C53D8" w:rsidP="004A3FEA">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можно сделать вывод: взаимоуважение, трудолюбие, любовь к ближнему, забота, духовное родство, песни матери перед колыбелью, сказки перед сном, отношения между супругами, умение прощать, верность, соблюдение семейных традиций – все эти семейные </w:t>
      </w:r>
      <w:r>
        <w:rPr>
          <w:rFonts w:ascii="Times New Roman" w:hAnsi="Times New Roman" w:cs="Times New Roman"/>
          <w:sz w:val="28"/>
          <w:szCs w:val="28"/>
        </w:rPr>
        <w:lastRenderedPageBreak/>
        <w:t>ценности и есть отечественная культура, что позволяет ребенку вступить на порог взрослой жизни в качестве жены, матери, мужа и отца.</w:t>
      </w:r>
      <w:proofErr w:type="gramEnd"/>
    </w:p>
    <w:p w:rsidR="007C53D8" w:rsidRDefault="007C53D8" w:rsidP="004A3FEA">
      <w:pPr>
        <w:ind w:firstLine="708"/>
        <w:jc w:val="both"/>
        <w:rPr>
          <w:rFonts w:ascii="Times New Roman" w:hAnsi="Times New Roman" w:cs="Times New Roman"/>
          <w:sz w:val="28"/>
          <w:szCs w:val="28"/>
        </w:rPr>
      </w:pPr>
    </w:p>
    <w:p w:rsidR="007C53D8" w:rsidRPr="005E3E67" w:rsidRDefault="007C53D8" w:rsidP="001F791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Педагог социальный                                                     </w:t>
      </w:r>
      <w:r w:rsidR="001F791C">
        <w:rPr>
          <w:rFonts w:ascii="Times New Roman" w:hAnsi="Times New Roman" w:cs="Times New Roman"/>
          <w:sz w:val="28"/>
          <w:szCs w:val="28"/>
        </w:rPr>
        <w:t xml:space="preserve">  </w:t>
      </w:r>
      <w:r>
        <w:rPr>
          <w:rFonts w:ascii="Times New Roman" w:hAnsi="Times New Roman" w:cs="Times New Roman"/>
          <w:sz w:val="28"/>
          <w:szCs w:val="28"/>
        </w:rPr>
        <w:t xml:space="preserve"> Романовская Ч.К.</w:t>
      </w:r>
      <w:proofErr w:type="gramEnd"/>
    </w:p>
    <w:sectPr w:rsidR="007C53D8" w:rsidRPr="005E3E67" w:rsidSect="00AA4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E67"/>
    <w:rsid w:val="000039E8"/>
    <w:rsid w:val="001F791C"/>
    <w:rsid w:val="002137C9"/>
    <w:rsid w:val="004A3FEA"/>
    <w:rsid w:val="005E3E67"/>
    <w:rsid w:val="006512D5"/>
    <w:rsid w:val="006B3CAB"/>
    <w:rsid w:val="006F48E1"/>
    <w:rsid w:val="007C53D8"/>
    <w:rsid w:val="008A4EEC"/>
    <w:rsid w:val="00912703"/>
    <w:rsid w:val="009C642C"/>
    <w:rsid w:val="00AA400B"/>
    <w:rsid w:val="00DA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76627-A8A4-492F-AEC7-661DEED6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2020-10-06T09:15:00Z</dcterms:created>
  <dcterms:modified xsi:type="dcterms:W3CDTF">2020-10-07T12:53:00Z</dcterms:modified>
</cp:coreProperties>
</file>